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1EB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08A5179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45646546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78E11DC" w14:textId="1730077F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110-01/</w:t>
      </w:r>
      <w:r w:rsidR="008D2991">
        <w:rPr>
          <w:rFonts w:ascii="Arial" w:hAnsi="Arial" w:cs="Arial"/>
        </w:rPr>
        <w:t>2</w:t>
      </w:r>
      <w:r w:rsidR="004357A3">
        <w:rPr>
          <w:rFonts w:ascii="Arial" w:hAnsi="Arial" w:cs="Arial"/>
        </w:rPr>
        <w:t>1</w:t>
      </w:r>
      <w:r w:rsidR="008D2991">
        <w:rPr>
          <w:rFonts w:ascii="Arial" w:hAnsi="Arial" w:cs="Arial"/>
        </w:rPr>
        <w:t>-</w:t>
      </w:r>
      <w:r w:rsidR="004B13FC" w:rsidRPr="004B13FC">
        <w:rPr>
          <w:rFonts w:ascii="Arial" w:hAnsi="Arial" w:cs="Arial"/>
        </w:rPr>
        <w:t>01/01</w:t>
      </w:r>
    </w:p>
    <w:p w14:paraId="6050002F" w14:textId="0A6F6A85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2147-19-02-</w:t>
      </w:r>
      <w:r w:rsidR="008D2991">
        <w:rPr>
          <w:rFonts w:ascii="Arial" w:hAnsi="Arial" w:cs="Arial"/>
        </w:rPr>
        <w:t>2</w:t>
      </w:r>
      <w:r w:rsidR="004357A3">
        <w:rPr>
          <w:rFonts w:ascii="Arial" w:hAnsi="Arial" w:cs="Arial"/>
        </w:rPr>
        <w:t>1</w:t>
      </w:r>
      <w:r w:rsidR="004B13FC" w:rsidRPr="004B13FC">
        <w:rPr>
          <w:rFonts w:ascii="Arial" w:hAnsi="Arial" w:cs="Arial"/>
        </w:rPr>
        <w:t>-</w:t>
      </w:r>
      <w:r w:rsidR="003427EC">
        <w:rPr>
          <w:rFonts w:ascii="Arial" w:hAnsi="Arial" w:cs="Arial"/>
        </w:rPr>
        <w:t>5</w:t>
      </w:r>
      <w:r w:rsidR="004213BC">
        <w:rPr>
          <w:rFonts w:ascii="Arial" w:hAnsi="Arial" w:cs="Arial"/>
        </w:rPr>
        <w:t>9</w:t>
      </w:r>
    </w:p>
    <w:p w14:paraId="7823EE0D" w14:textId="39ADA51E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3427EC">
        <w:rPr>
          <w:rFonts w:ascii="Arial" w:hAnsi="Arial" w:cs="Arial"/>
        </w:rPr>
        <w:t>09. studenog</w:t>
      </w:r>
      <w:r w:rsidR="004357A3">
        <w:rPr>
          <w:rFonts w:ascii="Arial" w:hAnsi="Arial" w:cs="Arial"/>
        </w:rPr>
        <w:t xml:space="preserve"> 2021</w:t>
      </w:r>
      <w:r w:rsidRPr="004B13FC">
        <w:rPr>
          <w:rFonts w:ascii="Arial" w:hAnsi="Arial" w:cs="Arial"/>
        </w:rPr>
        <w:t>. godine</w:t>
      </w:r>
    </w:p>
    <w:p w14:paraId="157066E8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4288144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0F3BCE8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51A2FAC1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47A9C4C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ECAF5D0" w14:textId="76E92CC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383DCE">
        <w:rPr>
          <w:rFonts w:ascii="Arial" w:hAnsi="Arial" w:cs="Arial"/>
        </w:rPr>
        <w:t>engleskog</w:t>
      </w:r>
      <w:r w:rsidR="008D2991">
        <w:rPr>
          <w:rFonts w:ascii="Arial" w:hAnsi="Arial" w:cs="Arial"/>
        </w:rPr>
        <w:t xml:space="preserve"> jezika</w:t>
      </w:r>
      <w:r w:rsidR="00996F3F" w:rsidRPr="004B13FC">
        <w:rPr>
          <w:rFonts w:ascii="Arial" w:hAnsi="Arial" w:cs="Arial"/>
        </w:rPr>
        <w:t xml:space="preserve">, na određeno puno radno vrijeme, koji je objavljen dana </w:t>
      </w:r>
      <w:r w:rsidR="003427EC">
        <w:rPr>
          <w:rFonts w:ascii="Arial" w:hAnsi="Arial" w:cs="Arial"/>
        </w:rPr>
        <w:t>21. listopada</w:t>
      </w:r>
      <w:r w:rsidR="004357A3">
        <w:rPr>
          <w:rFonts w:ascii="Arial" w:hAnsi="Arial" w:cs="Arial"/>
        </w:rPr>
        <w:t xml:space="preserve"> 2021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6B44FD1C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0AEFF20" w14:textId="647821CA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održat će se dana </w:t>
      </w:r>
      <w:r w:rsidR="003427EC">
        <w:rPr>
          <w:rFonts w:ascii="Arial" w:hAnsi="Arial" w:cs="Arial"/>
        </w:rPr>
        <w:t>16. studenog</w:t>
      </w:r>
      <w:r w:rsidR="008D2991">
        <w:rPr>
          <w:rFonts w:ascii="Arial" w:hAnsi="Arial" w:cs="Arial"/>
        </w:rPr>
        <w:t xml:space="preserve"> 202</w:t>
      </w:r>
      <w:r w:rsidR="004357A3">
        <w:rPr>
          <w:rFonts w:ascii="Arial" w:hAnsi="Arial" w:cs="Arial"/>
        </w:rPr>
        <w:t>1</w:t>
      </w:r>
      <w:r w:rsidRPr="004B13FC">
        <w:rPr>
          <w:rFonts w:ascii="Arial" w:hAnsi="Arial" w:cs="Arial"/>
        </w:rPr>
        <w:t xml:space="preserve">. godine, s početkom u </w:t>
      </w:r>
      <w:r w:rsidR="004213BC">
        <w:rPr>
          <w:rFonts w:ascii="Arial" w:hAnsi="Arial" w:cs="Arial"/>
        </w:rPr>
        <w:t>12,00</w:t>
      </w:r>
      <w:r w:rsidR="004D7894" w:rsidRPr="004B13FC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 xml:space="preserve"> sati u Srednjoj školi fra Andrije Kačića Miošića,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441188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647E5473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5D7ABA35" w14:textId="2EF91199" w:rsidR="003F4971" w:rsidRPr="004B13FC" w:rsidRDefault="004213BC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12,00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3F4971" w:rsidRPr="004B13FC">
        <w:rPr>
          <w:rFonts w:ascii="Arial" w:hAnsi="Arial" w:cs="Arial"/>
        </w:rPr>
        <w:t>kinja</w:t>
      </w:r>
    </w:p>
    <w:p w14:paraId="48467BD0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5308BE5E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117BF3E5" w14:textId="5366A3B0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 slijedeć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>:</w:t>
      </w:r>
    </w:p>
    <w:p w14:paraId="5B484034" w14:textId="77777777" w:rsidR="00BD7D68" w:rsidRPr="004B13FC" w:rsidRDefault="00BD7D68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971" w:rsidRPr="004B13FC" w14:paraId="03095EEC" w14:textId="77777777" w:rsidTr="003F4971">
        <w:tc>
          <w:tcPr>
            <w:tcW w:w="4531" w:type="dxa"/>
          </w:tcPr>
          <w:p w14:paraId="7DD3E494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Redni broj:</w:t>
            </w:r>
          </w:p>
        </w:tc>
        <w:tc>
          <w:tcPr>
            <w:tcW w:w="4531" w:type="dxa"/>
          </w:tcPr>
          <w:p w14:paraId="44F4EBDD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Prezime i ime kandidata:</w:t>
            </w:r>
          </w:p>
        </w:tc>
      </w:tr>
      <w:tr w:rsidR="003F4971" w:rsidRPr="004B13FC" w14:paraId="57CD9B51" w14:textId="77777777" w:rsidTr="003F4971">
        <w:tc>
          <w:tcPr>
            <w:tcW w:w="4531" w:type="dxa"/>
          </w:tcPr>
          <w:p w14:paraId="198B2ADA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0AF799A2" w14:textId="3329C23E" w:rsidR="003F4971" w:rsidRPr="004B13FC" w:rsidRDefault="00421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Rendulić Višnja</w:t>
            </w:r>
            <w:r w:rsidR="003427EC">
              <w:rPr>
                <w:rFonts w:ascii="Arial" w:hAnsi="Arial" w:cs="Arial"/>
              </w:rPr>
              <w:t xml:space="preserve"> </w:t>
            </w:r>
          </w:p>
        </w:tc>
      </w:tr>
    </w:tbl>
    <w:p w14:paraId="1CD7B951" w14:textId="77777777" w:rsidR="003F4971" w:rsidRPr="004B13FC" w:rsidRDefault="003F4971">
      <w:pPr>
        <w:rPr>
          <w:rFonts w:ascii="Arial" w:hAnsi="Arial" w:cs="Arial"/>
        </w:rPr>
      </w:pPr>
    </w:p>
    <w:p w14:paraId="1AED26CE" w14:textId="77777777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kandidatkinja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kandidatkinjom natječaja.</w:t>
      </w:r>
    </w:p>
    <w:p w14:paraId="16F6602A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04D3EEFF" w14:textId="24C02933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</w:t>
      </w:r>
      <w:r w:rsidR="00F7211E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dužn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kandidatkinje. Testiranju ne može pristupiti kandidatkinja koja ne može dokazati identitet i osobe za koje je Povjerenstvo utvrdilo da ne ispunjavaju formalne uvjete iz natječaja te čije prijave nisu pravodobne i potpune. </w:t>
      </w:r>
    </w:p>
    <w:p w14:paraId="6D2530B9" w14:textId="77777777" w:rsidR="001728B6" w:rsidRDefault="004B13FC" w:rsidP="00172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15. stavku 1. točki 1. </w:t>
      </w:r>
      <w:proofErr w:type="spellStart"/>
      <w:r>
        <w:rPr>
          <w:rFonts w:ascii="Arial" w:hAnsi="Arial" w:cs="Arial"/>
        </w:rPr>
        <w:t>podtočki</w:t>
      </w:r>
      <w:proofErr w:type="spellEnd"/>
      <w:r>
        <w:rPr>
          <w:rFonts w:ascii="Arial" w:hAnsi="Arial" w:cs="Arial"/>
        </w:rPr>
        <w:t xml:space="preserve"> 5. p</w:t>
      </w:r>
      <w:r w:rsidR="004B40DF" w:rsidRPr="004B13FC">
        <w:rPr>
          <w:rFonts w:ascii="Arial" w:hAnsi="Arial" w:cs="Arial"/>
        </w:rPr>
        <w:t>rovjera kandidatkinj</w:t>
      </w:r>
      <w:r w:rsidR="00F7211E">
        <w:rPr>
          <w:rFonts w:ascii="Arial" w:hAnsi="Arial" w:cs="Arial"/>
        </w:rPr>
        <w:t>e</w:t>
      </w:r>
      <w:r w:rsidR="004B40DF" w:rsidRPr="004B13FC">
        <w:rPr>
          <w:rFonts w:ascii="Arial" w:hAnsi="Arial" w:cs="Arial"/>
        </w:rPr>
        <w:t xml:space="preserve"> obavit će se održavanjem oglednog sata u trajanju od 20 minuta . Tema oglednog sata je nastavna jedinica </w:t>
      </w:r>
      <w:r w:rsidR="003427EC">
        <w:rPr>
          <w:rFonts w:ascii="Arial" w:hAnsi="Arial" w:cs="Arial"/>
        </w:rPr>
        <w:t xml:space="preserve"> </w:t>
      </w:r>
      <w:r w:rsidR="001728B6">
        <w:rPr>
          <w:rFonts w:ascii="Arial" w:hAnsi="Arial" w:cs="Arial"/>
        </w:rPr>
        <w:t xml:space="preserve">„America on </w:t>
      </w:r>
      <w:proofErr w:type="spellStart"/>
      <w:r w:rsidR="001728B6">
        <w:rPr>
          <w:rFonts w:ascii="Arial" w:hAnsi="Arial" w:cs="Arial"/>
        </w:rPr>
        <w:t>the</w:t>
      </w:r>
      <w:proofErr w:type="spellEnd"/>
      <w:r w:rsidR="001728B6">
        <w:rPr>
          <w:rFonts w:ascii="Arial" w:hAnsi="Arial" w:cs="Arial"/>
        </w:rPr>
        <w:t xml:space="preserve"> </w:t>
      </w:r>
      <w:proofErr w:type="spellStart"/>
      <w:r w:rsidR="001728B6">
        <w:rPr>
          <w:rFonts w:ascii="Arial" w:hAnsi="Arial" w:cs="Arial"/>
        </w:rPr>
        <w:t>move</w:t>
      </w:r>
      <w:proofErr w:type="spellEnd"/>
      <w:r w:rsidR="001728B6">
        <w:rPr>
          <w:rFonts w:ascii="Arial" w:hAnsi="Arial" w:cs="Arial"/>
        </w:rPr>
        <w:t xml:space="preserve">“ </w:t>
      </w:r>
      <w:proofErr w:type="spellStart"/>
      <w:r w:rsidR="001728B6">
        <w:rPr>
          <w:rFonts w:ascii="Arial" w:hAnsi="Arial" w:cs="Arial"/>
        </w:rPr>
        <w:t>Unit</w:t>
      </w:r>
      <w:proofErr w:type="spellEnd"/>
      <w:r w:rsidR="001728B6">
        <w:rPr>
          <w:rFonts w:ascii="Arial" w:hAnsi="Arial" w:cs="Arial"/>
        </w:rPr>
        <w:t xml:space="preserve"> 2D, 2. razred programa ekonomist (udžbenik „</w:t>
      </w:r>
      <w:proofErr w:type="spellStart"/>
      <w:r w:rsidR="001728B6">
        <w:rPr>
          <w:rFonts w:ascii="Arial" w:hAnsi="Arial" w:cs="Arial"/>
        </w:rPr>
        <w:t>Insight</w:t>
      </w:r>
      <w:proofErr w:type="spellEnd"/>
      <w:r w:rsidR="001728B6">
        <w:rPr>
          <w:rFonts w:ascii="Arial" w:hAnsi="Arial" w:cs="Arial"/>
        </w:rPr>
        <w:t xml:space="preserve"> </w:t>
      </w:r>
      <w:proofErr w:type="spellStart"/>
      <w:r w:rsidR="001728B6">
        <w:rPr>
          <w:rFonts w:ascii="Arial" w:hAnsi="Arial" w:cs="Arial"/>
        </w:rPr>
        <w:t>intermediate</w:t>
      </w:r>
      <w:proofErr w:type="spellEnd"/>
      <w:r w:rsidR="001728B6">
        <w:rPr>
          <w:rFonts w:ascii="Arial" w:hAnsi="Arial" w:cs="Arial"/>
        </w:rPr>
        <w:t xml:space="preserve">“, </w:t>
      </w:r>
      <w:proofErr w:type="spellStart"/>
      <w:r w:rsidR="001728B6">
        <w:rPr>
          <w:rFonts w:ascii="Arial" w:hAnsi="Arial" w:cs="Arial"/>
        </w:rPr>
        <w:t>Jayne</w:t>
      </w:r>
      <w:proofErr w:type="spellEnd"/>
      <w:r w:rsidR="001728B6">
        <w:rPr>
          <w:rFonts w:ascii="Arial" w:hAnsi="Arial" w:cs="Arial"/>
        </w:rPr>
        <w:t xml:space="preserve"> </w:t>
      </w:r>
      <w:proofErr w:type="spellStart"/>
      <w:r w:rsidR="001728B6">
        <w:rPr>
          <w:rFonts w:ascii="Arial" w:hAnsi="Arial" w:cs="Arial"/>
        </w:rPr>
        <w:t>Wildman</w:t>
      </w:r>
      <w:proofErr w:type="spellEnd"/>
      <w:r w:rsidR="001728B6">
        <w:rPr>
          <w:rFonts w:ascii="Arial" w:hAnsi="Arial" w:cs="Arial"/>
        </w:rPr>
        <w:t xml:space="preserve">, </w:t>
      </w:r>
      <w:proofErr w:type="spellStart"/>
      <w:r w:rsidR="001728B6">
        <w:rPr>
          <w:rFonts w:ascii="Arial" w:hAnsi="Arial" w:cs="Arial"/>
        </w:rPr>
        <w:t>Cathy</w:t>
      </w:r>
      <w:proofErr w:type="spellEnd"/>
      <w:r w:rsidR="001728B6">
        <w:rPr>
          <w:rFonts w:ascii="Arial" w:hAnsi="Arial" w:cs="Arial"/>
        </w:rPr>
        <w:t xml:space="preserve"> Myers i Claire </w:t>
      </w:r>
      <w:proofErr w:type="spellStart"/>
      <w:r w:rsidR="001728B6">
        <w:rPr>
          <w:rFonts w:ascii="Arial" w:hAnsi="Arial" w:cs="Arial"/>
        </w:rPr>
        <w:t>Thacher</w:t>
      </w:r>
      <w:proofErr w:type="spellEnd"/>
      <w:r w:rsidR="001728B6">
        <w:rPr>
          <w:rFonts w:ascii="Arial" w:hAnsi="Arial" w:cs="Arial"/>
        </w:rPr>
        <w:t>)</w:t>
      </w:r>
    </w:p>
    <w:p w14:paraId="485818CB" w14:textId="46CB26C9" w:rsidR="003427EC" w:rsidRDefault="003427EC" w:rsidP="003427EC">
      <w:pPr>
        <w:rPr>
          <w:rFonts w:ascii="Arial" w:hAnsi="Arial" w:cs="Arial"/>
        </w:rPr>
      </w:pPr>
    </w:p>
    <w:p w14:paraId="5F92FCC1" w14:textId="77777777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Kandidatkinja je dužna donijeti pripremu nastavnog sata u pisanom obliku u tri primjerka  te je predati Povjerenstvu netom prije izvođenja oglednog  sata.</w:t>
      </w:r>
    </w:p>
    <w:p w14:paraId="24F77146" w14:textId="09F52858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Nakon obavljenog testiranja Povjerenstvo utvrđuje rezultat testiranja </w:t>
      </w:r>
      <w:r w:rsidR="00F7211E">
        <w:rPr>
          <w:rFonts w:ascii="Arial" w:hAnsi="Arial" w:cs="Arial"/>
        </w:rPr>
        <w:t xml:space="preserve">za </w:t>
      </w:r>
      <w:r w:rsidRPr="004B13FC">
        <w:rPr>
          <w:rFonts w:ascii="Arial" w:hAnsi="Arial" w:cs="Arial"/>
        </w:rPr>
        <w:t>kandidatkinju koja je pristupila testiranju.</w:t>
      </w:r>
    </w:p>
    <w:p w14:paraId="43C15941" w14:textId="5399D47D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prijavljen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natječaj bit će obavješten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putem mrežne stranice Škole najkasnije u roku od 15 dana od dana sklapanja ugovora o radu s odabranom kandidatkinjom.</w:t>
      </w:r>
    </w:p>
    <w:p w14:paraId="6B89EFBF" w14:textId="02BFD36E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lastRenderedPageBreak/>
        <w:t xml:space="preserve">Poziv za testiranje objavljen je dana </w:t>
      </w:r>
      <w:r w:rsidR="003427EC">
        <w:rPr>
          <w:rFonts w:ascii="Arial" w:hAnsi="Arial" w:cs="Arial"/>
        </w:rPr>
        <w:t>09. studenog</w:t>
      </w:r>
      <w:r w:rsidR="008D2991">
        <w:rPr>
          <w:rFonts w:ascii="Arial" w:hAnsi="Arial" w:cs="Arial"/>
        </w:rPr>
        <w:t xml:space="preserve"> 202</w:t>
      </w:r>
      <w:r w:rsidR="004357A3">
        <w:rPr>
          <w:rFonts w:ascii="Arial" w:hAnsi="Arial" w:cs="Arial"/>
        </w:rPr>
        <w:t>1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5BF6A20" w14:textId="77777777" w:rsidR="00766055" w:rsidRPr="004B13FC" w:rsidRDefault="00766055">
      <w:pPr>
        <w:rPr>
          <w:rFonts w:ascii="Arial" w:hAnsi="Arial" w:cs="Arial"/>
        </w:rPr>
      </w:pPr>
    </w:p>
    <w:p w14:paraId="3B570B4B" w14:textId="77777777" w:rsidR="00766055" w:rsidRPr="004B13FC" w:rsidRDefault="00766055" w:rsidP="00766055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15590288" w14:textId="77777777" w:rsidR="008603A1" w:rsidRPr="004B13FC" w:rsidRDefault="008603A1">
      <w:pPr>
        <w:rPr>
          <w:rFonts w:ascii="Arial" w:hAnsi="Arial" w:cs="Arial"/>
        </w:rPr>
      </w:pPr>
    </w:p>
    <w:p w14:paraId="12C2DD6C" w14:textId="77777777" w:rsidR="008603A1" w:rsidRPr="004B13FC" w:rsidRDefault="008603A1">
      <w:pPr>
        <w:rPr>
          <w:rFonts w:ascii="Arial" w:hAnsi="Arial" w:cs="Arial"/>
        </w:rPr>
      </w:pPr>
    </w:p>
    <w:p w14:paraId="58B52CAF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A1B56"/>
    <w:rsid w:val="000B2DDB"/>
    <w:rsid w:val="00103A9E"/>
    <w:rsid w:val="00123F6B"/>
    <w:rsid w:val="001728B6"/>
    <w:rsid w:val="002E5B40"/>
    <w:rsid w:val="003427EC"/>
    <w:rsid w:val="00383DCE"/>
    <w:rsid w:val="003B2FE0"/>
    <w:rsid w:val="003D1DC2"/>
    <w:rsid w:val="003F4971"/>
    <w:rsid w:val="00415A95"/>
    <w:rsid w:val="004213BC"/>
    <w:rsid w:val="004357A3"/>
    <w:rsid w:val="00441188"/>
    <w:rsid w:val="00457ED9"/>
    <w:rsid w:val="00467709"/>
    <w:rsid w:val="004B13FC"/>
    <w:rsid w:val="004B40DF"/>
    <w:rsid w:val="004D7894"/>
    <w:rsid w:val="006368CF"/>
    <w:rsid w:val="0073754E"/>
    <w:rsid w:val="00766055"/>
    <w:rsid w:val="00775A43"/>
    <w:rsid w:val="008603A1"/>
    <w:rsid w:val="008D2991"/>
    <w:rsid w:val="009343EE"/>
    <w:rsid w:val="00996F3F"/>
    <w:rsid w:val="00AA44A6"/>
    <w:rsid w:val="00BB6C49"/>
    <w:rsid w:val="00BD7D68"/>
    <w:rsid w:val="00D85F00"/>
    <w:rsid w:val="00E46E80"/>
    <w:rsid w:val="00E8011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9D5B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4</cp:revision>
  <cp:lastPrinted>2021-11-08T17:20:00Z</cp:lastPrinted>
  <dcterms:created xsi:type="dcterms:W3CDTF">2021-11-08T17:22:00Z</dcterms:created>
  <dcterms:modified xsi:type="dcterms:W3CDTF">2021-11-09T16:02:00Z</dcterms:modified>
</cp:coreProperties>
</file>