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ELEMENTI I MJERILA PRAĆENJA, PROVJERAVANJA I</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OCJENJIVANJA UČENIKA U NASTAVI VJERONAUKA</w:t>
      </w:r>
    </w:p>
    <w:p w:rsidR="004D2DB5" w:rsidRPr="004D2DB5" w:rsidRDefault="004D2DB5" w:rsidP="004D2DB5">
      <w:pPr>
        <w:pStyle w:val="Bezproreda"/>
        <w:rPr>
          <w:rFonts w:ascii="Times New Roman" w:hAnsi="Times New Roman" w:cs="Times New Roman"/>
          <w:i/>
          <w:sz w:val="24"/>
          <w:szCs w:val="24"/>
          <w:u w:val="single"/>
        </w:rPr>
      </w:pPr>
    </w:p>
    <w:p w:rsidR="004D2DB5" w:rsidRPr="004D2DB5" w:rsidRDefault="004D2DB5" w:rsidP="004D2DB5">
      <w:pPr>
        <w:pStyle w:val="Bezproreda"/>
        <w:rPr>
          <w:rFonts w:ascii="Times New Roman" w:hAnsi="Times New Roman" w:cs="Times New Roman"/>
          <w:i/>
          <w:sz w:val="24"/>
          <w:szCs w:val="24"/>
          <w:u w:val="single"/>
        </w:rPr>
      </w:pPr>
      <w:r w:rsidRPr="004D2DB5">
        <w:rPr>
          <w:rFonts w:ascii="Times New Roman" w:hAnsi="Times New Roman" w:cs="Times New Roman"/>
          <w:sz w:val="24"/>
          <w:szCs w:val="24"/>
        </w:rPr>
        <w:br/>
        <w:t>- ZNANJE</w:t>
      </w:r>
      <w:r w:rsidRPr="004D2DB5">
        <w:rPr>
          <w:rFonts w:ascii="Times New Roman" w:hAnsi="Times New Roman" w:cs="Times New Roman"/>
          <w:sz w:val="24"/>
          <w:szCs w:val="24"/>
        </w:rPr>
        <w:br/>
        <w:t>- STVARALAČKO IZRAŽAVANJE</w:t>
      </w:r>
      <w:r w:rsidRPr="004D2DB5">
        <w:rPr>
          <w:rFonts w:ascii="Times New Roman" w:hAnsi="Times New Roman" w:cs="Times New Roman"/>
          <w:sz w:val="24"/>
          <w:szCs w:val="24"/>
        </w:rPr>
        <w:br/>
        <w:t xml:space="preserve">- KULTURA MEĐUSOBNE KOMUNIKACIJE </w:t>
      </w:r>
      <w:r w:rsidRPr="004D2DB5">
        <w:rPr>
          <w:rFonts w:ascii="Times New Roman" w:hAnsi="Times New Roman" w:cs="Times New Roman"/>
          <w:sz w:val="24"/>
          <w:szCs w:val="24"/>
        </w:rPr>
        <w:br/>
      </w:r>
    </w:p>
    <w:p w:rsidR="004D2DB5" w:rsidRPr="004D2DB5" w:rsidRDefault="004D2DB5" w:rsidP="004D2DB5">
      <w:pPr>
        <w:pStyle w:val="Bezproreda"/>
        <w:rPr>
          <w:rFonts w:ascii="Times New Roman" w:hAnsi="Times New Roman" w:cs="Times New Roman"/>
          <w:i/>
          <w:sz w:val="24"/>
          <w:szCs w:val="24"/>
        </w:rPr>
      </w:pPr>
      <w:r w:rsidRPr="004D2DB5">
        <w:rPr>
          <w:rFonts w:ascii="Times New Roman" w:hAnsi="Times New Roman" w:cs="Times New Roman"/>
          <w:i/>
          <w:sz w:val="24"/>
          <w:szCs w:val="24"/>
          <w:u w:val="single"/>
        </w:rPr>
        <w:t xml:space="preserve"> </w:t>
      </w:r>
      <w:r w:rsidRPr="00317D85">
        <w:rPr>
          <w:rFonts w:ascii="Times New Roman" w:hAnsi="Times New Roman" w:cs="Times New Roman"/>
          <w:b/>
          <w:i/>
          <w:sz w:val="24"/>
          <w:szCs w:val="24"/>
          <w:u w:val="single"/>
        </w:rPr>
        <w:t>ZNANJE</w:t>
      </w:r>
      <w:r w:rsidRPr="00317D85">
        <w:rPr>
          <w:rFonts w:ascii="Times New Roman" w:hAnsi="Times New Roman" w:cs="Times New Roman"/>
          <w:b/>
          <w:sz w:val="24"/>
          <w:szCs w:val="24"/>
        </w:rPr>
        <w:t xml:space="preserve"> </w:t>
      </w:r>
      <w:r w:rsidRPr="00317D85">
        <w:rPr>
          <w:rFonts w:ascii="Times New Roman" w:hAnsi="Times New Roman" w:cs="Times New Roman"/>
          <w:b/>
          <w:i/>
          <w:sz w:val="24"/>
          <w:szCs w:val="24"/>
          <w:u w:val="single"/>
        </w:rPr>
        <w:t>(ZN)</w:t>
      </w:r>
      <w:r w:rsidRPr="004D2DB5">
        <w:rPr>
          <w:rFonts w:ascii="Times New Roman" w:hAnsi="Times New Roman" w:cs="Times New Roman"/>
          <w:sz w:val="24"/>
          <w:szCs w:val="24"/>
        </w:rPr>
        <w:t xml:space="preserve"> – </w:t>
      </w:r>
      <w:r w:rsidRPr="004D2DB5">
        <w:rPr>
          <w:rFonts w:ascii="Times New Roman" w:hAnsi="Times New Roman" w:cs="Times New Roman"/>
          <w:i/>
          <w:sz w:val="24"/>
          <w:szCs w:val="24"/>
        </w:rPr>
        <w:t>usvojenost programskog sadržaja na svim razinama: spoznajno-informativnoj, doživljajno-iskustvenoj, djelatno-iskustvenoj razini</w:t>
      </w:r>
    </w:p>
    <w:p w:rsidR="004D2DB5" w:rsidRPr="004D2DB5" w:rsidRDefault="004D2DB5" w:rsidP="004D2DB5">
      <w:pPr>
        <w:pStyle w:val="Bezproreda"/>
        <w:rPr>
          <w:rFonts w:ascii="Times New Roman" w:hAnsi="Times New Roman" w:cs="Times New Roman"/>
          <w:i/>
          <w:sz w:val="24"/>
          <w:szCs w:val="24"/>
        </w:rPr>
      </w:pPr>
    </w:p>
    <w:p w:rsidR="004D2DB5" w:rsidRPr="004D2DB5" w:rsidRDefault="004D2DB5" w:rsidP="004D2DB5">
      <w:pPr>
        <w:pStyle w:val="Bezproreda"/>
        <w:rPr>
          <w:rFonts w:ascii="Times New Roman" w:hAnsi="Times New Roman" w:cs="Times New Roman"/>
          <w:i/>
          <w:sz w:val="24"/>
          <w:szCs w:val="24"/>
        </w:rPr>
      </w:pPr>
    </w:p>
    <w:p w:rsidR="004D2DB5" w:rsidRPr="004D2DB5" w:rsidRDefault="004D2DB5" w:rsidP="004D2DB5">
      <w:pPr>
        <w:pStyle w:val="Bezproreda"/>
        <w:rPr>
          <w:rFonts w:ascii="Times New Roman" w:hAnsi="Times New Roman" w:cs="Times New Roman"/>
          <w:i/>
          <w:sz w:val="24"/>
          <w:szCs w:val="24"/>
        </w:rPr>
      </w:pPr>
      <w:r w:rsidRPr="004D2DB5">
        <w:rPr>
          <w:rFonts w:ascii="Times New Roman" w:hAnsi="Times New Roman" w:cs="Times New Roman"/>
          <w:i/>
          <w:sz w:val="24"/>
          <w:szCs w:val="24"/>
        </w:rPr>
        <w:t xml:space="preserve">ODLIČAN (5):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je u potpunosti usvojio programsku jedinicu. Sposobnosti opisivanja, povezivanja, objašnjavanja, kritičkog mišljenja, dokazivanja, zaključivanja na najvišoj su razini. Osobito se ističe u </w:t>
      </w:r>
      <w:proofErr w:type="spellStart"/>
      <w:r w:rsidRPr="004D2DB5">
        <w:rPr>
          <w:rFonts w:ascii="Times New Roman" w:hAnsi="Times New Roman" w:cs="Times New Roman"/>
          <w:sz w:val="24"/>
          <w:szCs w:val="24"/>
        </w:rPr>
        <w:t>posadašnjenju</w:t>
      </w:r>
      <w:proofErr w:type="spellEnd"/>
      <w:r w:rsidRPr="004D2DB5">
        <w:rPr>
          <w:rFonts w:ascii="Times New Roman" w:hAnsi="Times New Roman" w:cs="Times New Roman"/>
          <w:sz w:val="24"/>
          <w:szCs w:val="24"/>
        </w:rPr>
        <w:t xml:space="preserve"> Božje poruke. Vjeroučenik izlaže jasno (jako dobro poznaje sadržaj na svim razinama), točno, sadržajno, razumljivo, jednostavno.</w:t>
      </w:r>
    </w:p>
    <w:p w:rsidR="004D2DB5" w:rsidRPr="004D2DB5" w:rsidRDefault="004D2DB5" w:rsidP="004D2DB5">
      <w:pPr>
        <w:pStyle w:val="Bezproreda"/>
        <w:rPr>
          <w:rFonts w:ascii="Times New Roman" w:hAnsi="Times New Roman" w:cs="Times New Roman"/>
          <w:sz w:val="24"/>
          <w:szCs w:val="24"/>
        </w:rPr>
      </w:pPr>
    </w:p>
    <w:p w:rsidR="004D2DB5" w:rsidRPr="004D2DB5" w:rsidRDefault="004D2DB5" w:rsidP="004D2DB5">
      <w:pPr>
        <w:pStyle w:val="Bezproreda"/>
        <w:rPr>
          <w:rFonts w:ascii="Times New Roman" w:hAnsi="Times New Roman" w:cs="Times New Roman"/>
          <w:i/>
          <w:sz w:val="24"/>
          <w:szCs w:val="24"/>
        </w:rPr>
      </w:pPr>
      <w:r w:rsidRPr="004D2DB5">
        <w:rPr>
          <w:rFonts w:ascii="Times New Roman" w:hAnsi="Times New Roman" w:cs="Times New Roman"/>
          <w:i/>
          <w:sz w:val="24"/>
          <w:szCs w:val="24"/>
        </w:rPr>
        <w:t xml:space="preserve">VRLO DOBAR (4):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je gotovo potpuno usvojio programsku jedinicu. Naučeno gradivo </w:t>
      </w:r>
      <w:proofErr w:type="spellStart"/>
      <w:r w:rsidRPr="004D2DB5">
        <w:rPr>
          <w:rFonts w:ascii="Times New Roman" w:hAnsi="Times New Roman" w:cs="Times New Roman"/>
          <w:sz w:val="24"/>
          <w:szCs w:val="24"/>
        </w:rPr>
        <w:t>oprimjerava</w:t>
      </w:r>
      <w:proofErr w:type="spellEnd"/>
      <w:r w:rsidRPr="004D2DB5">
        <w:rPr>
          <w:rFonts w:ascii="Times New Roman" w:hAnsi="Times New Roman" w:cs="Times New Roman"/>
          <w:sz w:val="24"/>
          <w:szCs w:val="24"/>
        </w:rPr>
        <w:t xml:space="preserve"> naučenim primjerima, te je tako i primjenjuje. To je uglavnom prikladno i ispravno. Uz  pomoć uspijeva i u </w:t>
      </w:r>
      <w:proofErr w:type="spellStart"/>
      <w:r w:rsidRPr="004D2DB5">
        <w:rPr>
          <w:rFonts w:ascii="Times New Roman" w:hAnsi="Times New Roman" w:cs="Times New Roman"/>
          <w:sz w:val="24"/>
          <w:szCs w:val="24"/>
        </w:rPr>
        <w:t>posadašnjenju</w:t>
      </w:r>
      <w:proofErr w:type="spellEnd"/>
      <w:r w:rsidRPr="004D2DB5">
        <w:rPr>
          <w:rFonts w:ascii="Times New Roman" w:hAnsi="Times New Roman" w:cs="Times New Roman"/>
          <w:sz w:val="24"/>
          <w:szCs w:val="24"/>
        </w:rPr>
        <w:t xml:space="preserve"> Božje poruke. Izlaže s malom nesigurnošću, ali naučeno.</w:t>
      </w:r>
    </w:p>
    <w:p w:rsidR="004D2DB5" w:rsidRPr="004D2DB5" w:rsidRDefault="004D2DB5" w:rsidP="004D2DB5">
      <w:pPr>
        <w:pStyle w:val="Bezproreda"/>
        <w:rPr>
          <w:rFonts w:ascii="Times New Roman" w:hAnsi="Times New Roman" w:cs="Times New Roman"/>
          <w:i/>
          <w:sz w:val="24"/>
          <w:szCs w:val="24"/>
        </w:rPr>
      </w:pPr>
    </w:p>
    <w:p w:rsidR="004D2DB5" w:rsidRPr="004D2DB5" w:rsidRDefault="004D2DB5" w:rsidP="004D2DB5">
      <w:pPr>
        <w:pStyle w:val="Bezproreda"/>
        <w:rPr>
          <w:rFonts w:ascii="Times New Roman" w:hAnsi="Times New Roman" w:cs="Times New Roman"/>
          <w:i/>
          <w:sz w:val="24"/>
          <w:szCs w:val="24"/>
        </w:rPr>
      </w:pPr>
      <w:r w:rsidRPr="004D2DB5">
        <w:rPr>
          <w:rFonts w:ascii="Times New Roman" w:hAnsi="Times New Roman" w:cs="Times New Roman"/>
          <w:i/>
          <w:sz w:val="24"/>
          <w:szCs w:val="24"/>
        </w:rPr>
        <w:t xml:space="preserve">DOBAR (3):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je većim dijelom usvojio programsku jedinicu. Potpuno i točno poznaje glavne sadržaje, ali tek uz veću pomoć uspijeva u povezivanju i tumačenju činjenica. Sposobnosti primjenjivanja naučenog gradiva su na prosječnoj razini - prikladno uz pogreške. </w:t>
      </w:r>
    </w:p>
    <w:p w:rsidR="004D2DB5" w:rsidRPr="004D2DB5" w:rsidRDefault="004D2DB5" w:rsidP="004D2DB5">
      <w:pPr>
        <w:pStyle w:val="Bezproreda"/>
        <w:rPr>
          <w:rFonts w:ascii="Times New Roman" w:hAnsi="Times New Roman" w:cs="Times New Roman"/>
          <w:i/>
          <w:sz w:val="24"/>
          <w:szCs w:val="24"/>
        </w:rPr>
      </w:pP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i/>
          <w:sz w:val="24"/>
          <w:szCs w:val="24"/>
        </w:rPr>
        <w:t>DOVOLJAN (2):</w:t>
      </w:r>
      <w:r w:rsidRPr="004D2DB5">
        <w:rPr>
          <w:rFonts w:ascii="Times New Roman" w:hAnsi="Times New Roman" w:cs="Times New Roman"/>
          <w:sz w:val="24"/>
          <w:szCs w:val="24"/>
        </w:rPr>
        <w:t xml:space="preserve">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je programsku jedinicu djelomice usvojio. Uspijeva prepoznati glavne sadržaje, ali su sposobnosti primjenjivanja naučenog gradiva na početnoj razini. Vjeroučenik vrlo malo izlaže, postoji pokušaj, ali nikako ne razumije unatoč pomoći i poticaju.</w:t>
      </w:r>
    </w:p>
    <w:p w:rsidR="004D2DB5" w:rsidRPr="004D2DB5" w:rsidRDefault="004D2DB5" w:rsidP="004D2DB5">
      <w:pPr>
        <w:pStyle w:val="Bezproreda"/>
        <w:rPr>
          <w:rFonts w:ascii="Times New Roman" w:hAnsi="Times New Roman" w:cs="Times New Roman"/>
          <w:sz w:val="24"/>
          <w:szCs w:val="24"/>
        </w:rPr>
      </w:pP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i/>
          <w:sz w:val="24"/>
          <w:szCs w:val="24"/>
        </w:rPr>
        <w:t>NEDOVOLJAN (1):</w:t>
      </w:r>
      <w:r w:rsidRPr="004D2DB5">
        <w:rPr>
          <w:rFonts w:ascii="Times New Roman" w:hAnsi="Times New Roman" w:cs="Times New Roman"/>
          <w:sz w:val="24"/>
          <w:szCs w:val="24"/>
        </w:rPr>
        <w:t xml:space="preserve">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nije usvojio programsku jedinicu. Ne uspijeva prepoznati i razlikovati osnovne informacije gradiva. Ne pomaže ni pomoć profesora.</w:t>
      </w:r>
    </w:p>
    <w:p w:rsidR="004D2DB5" w:rsidRPr="004D2DB5" w:rsidRDefault="004D2DB5" w:rsidP="004D2DB5">
      <w:pPr>
        <w:pStyle w:val="Bezproreda"/>
        <w:rPr>
          <w:rFonts w:ascii="Times New Roman" w:hAnsi="Times New Roman" w:cs="Times New Roman"/>
          <w:i/>
          <w:sz w:val="24"/>
          <w:szCs w:val="24"/>
          <w:u w:val="single"/>
        </w:rPr>
      </w:pPr>
    </w:p>
    <w:p w:rsidR="004D2DB5" w:rsidRPr="004D2DB5" w:rsidRDefault="004D2DB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4D2DB5" w:rsidRPr="004D2DB5" w:rsidRDefault="004D2DB5" w:rsidP="004D2DB5">
      <w:pPr>
        <w:pStyle w:val="Bezproreda"/>
        <w:rPr>
          <w:rFonts w:ascii="Times New Roman" w:hAnsi="Times New Roman" w:cs="Times New Roman"/>
          <w:sz w:val="24"/>
          <w:szCs w:val="24"/>
        </w:rPr>
      </w:pPr>
      <w:r w:rsidRPr="00317D85">
        <w:rPr>
          <w:rFonts w:ascii="Times New Roman" w:hAnsi="Times New Roman" w:cs="Times New Roman"/>
          <w:b/>
          <w:i/>
          <w:sz w:val="24"/>
          <w:szCs w:val="24"/>
          <w:u w:val="single"/>
        </w:rPr>
        <w:lastRenderedPageBreak/>
        <w:t>STVARALAČKO IZRAŽAVANJE  (SI)</w:t>
      </w:r>
      <w:r w:rsidRPr="004D2DB5">
        <w:rPr>
          <w:rFonts w:ascii="Times New Roman" w:hAnsi="Times New Roman" w:cs="Times New Roman"/>
          <w:i/>
          <w:sz w:val="24"/>
          <w:szCs w:val="24"/>
        </w:rPr>
        <w:t xml:space="preserve"> - usmeno, pismeno, likovno, glazbeno, scensko, audiovizualno, molitveno i drugo; aktivnost</w:t>
      </w:r>
    </w:p>
    <w:p w:rsidR="004D2DB5" w:rsidRPr="004D2DB5" w:rsidRDefault="004D2DB5" w:rsidP="004D2DB5">
      <w:pPr>
        <w:pStyle w:val="Bezproreda"/>
        <w:rPr>
          <w:rFonts w:ascii="Times New Roman" w:hAnsi="Times New Roman" w:cs="Times New Roman"/>
          <w:i/>
          <w:sz w:val="24"/>
          <w:szCs w:val="24"/>
        </w:rPr>
      </w:pPr>
    </w:p>
    <w:p w:rsidR="004D2DB5" w:rsidRPr="004D2DB5" w:rsidRDefault="004D2DB5" w:rsidP="004D2DB5">
      <w:pPr>
        <w:pStyle w:val="Bezproreda"/>
        <w:rPr>
          <w:rFonts w:ascii="Times New Roman" w:hAnsi="Times New Roman" w:cs="Times New Roman"/>
          <w:i/>
          <w:sz w:val="24"/>
          <w:szCs w:val="24"/>
        </w:rPr>
      </w:pPr>
      <w:r w:rsidRPr="004D2DB5">
        <w:rPr>
          <w:rFonts w:ascii="Times New Roman" w:hAnsi="Times New Roman" w:cs="Times New Roman"/>
          <w:i/>
          <w:sz w:val="24"/>
          <w:szCs w:val="24"/>
        </w:rPr>
        <w:t xml:space="preserve">ODLIČAN(5):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ima izuzetno razvijene sposobnosti stvaralačkog izražavanja. Na najvišoj je razini je pismeni, usmeni, scenski, glazbeni i likovni oblik izražavanja. Svoje sposobnosti 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vješto koristi u izražavanju Božjih poruka na vjeronaučnom susretu. Vjeroučenik/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se književno izražava, potpuno samostalno vlada gradivom i zadanim aktivnostima, ima jasne stavove, </w:t>
      </w:r>
      <w:r w:rsidRPr="004D2DB5">
        <w:rPr>
          <w:rFonts w:ascii="Times New Roman" w:hAnsi="Times New Roman" w:cs="Times New Roman"/>
          <w:i/>
          <w:sz w:val="24"/>
          <w:szCs w:val="24"/>
        </w:rPr>
        <w:t xml:space="preserve"> </w:t>
      </w:r>
      <w:r w:rsidRPr="004D2DB5">
        <w:rPr>
          <w:rFonts w:ascii="Times New Roman" w:hAnsi="Times New Roman" w:cs="Times New Roman"/>
          <w:sz w:val="24"/>
          <w:szCs w:val="24"/>
        </w:rPr>
        <w:t>osjećaje,</w:t>
      </w:r>
      <w:r w:rsidRPr="004D2DB5">
        <w:rPr>
          <w:rFonts w:ascii="Times New Roman" w:hAnsi="Times New Roman" w:cs="Times New Roman"/>
          <w:i/>
          <w:sz w:val="24"/>
          <w:szCs w:val="24"/>
        </w:rPr>
        <w:t xml:space="preserve"> </w:t>
      </w:r>
      <w:r w:rsidRPr="004D2DB5">
        <w:rPr>
          <w:rFonts w:ascii="Times New Roman" w:hAnsi="Times New Roman" w:cs="Times New Roman"/>
          <w:sz w:val="24"/>
          <w:szCs w:val="24"/>
        </w:rPr>
        <w:t>znanje, poimanje i iskustvo o temi. 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je motiviran i pažljiv neovisno o atraktivnosti sadržaja. Redovito aktivno sudjeluje na nastavnom procesu. Aktivno sudjeluje i samostalno formulira zaključke. Traži mogućnosti </w:t>
      </w:r>
      <w:proofErr w:type="spellStart"/>
      <w:r w:rsidRPr="004D2DB5">
        <w:rPr>
          <w:rFonts w:ascii="Times New Roman" w:hAnsi="Times New Roman" w:cs="Times New Roman"/>
          <w:sz w:val="24"/>
          <w:szCs w:val="24"/>
        </w:rPr>
        <w:t>posadašnjena</w:t>
      </w:r>
      <w:proofErr w:type="spellEnd"/>
      <w:r w:rsidRPr="004D2DB5">
        <w:rPr>
          <w:rFonts w:ascii="Times New Roman" w:hAnsi="Times New Roman" w:cs="Times New Roman"/>
          <w:sz w:val="24"/>
          <w:szCs w:val="24"/>
        </w:rPr>
        <w:t>.</w:t>
      </w:r>
    </w:p>
    <w:p w:rsidR="004D2DB5" w:rsidRPr="004D2DB5" w:rsidRDefault="004D2DB5" w:rsidP="004D2DB5">
      <w:pPr>
        <w:pStyle w:val="Bezproreda"/>
        <w:rPr>
          <w:rFonts w:ascii="Times New Roman" w:hAnsi="Times New Roman" w:cs="Times New Roman"/>
          <w:sz w:val="24"/>
          <w:szCs w:val="24"/>
        </w:rPr>
      </w:pPr>
    </w:p>
    <w:p w:rsidR="004D2DB5" w:rsidRPr="004D2DB5" w:rsidRDefault="004D2DB5" w:rsidP="004D2DB5">
      <w:pPr>
        <w:pStyle w:val="Bezproreda"/>
        <w:rPr>
          <w:rFonts w:ascii="Times New Roman" w:hAnsi="Times New Roman" w:cs="Times New Roman"/>
          <w:i/>
          <w:sz w:val="24"/>
          <w:szCs w:val="24"/>
        </w:rPr>
      </w:pPr>
      <w:r w:rsidRPr="004D2DB5">
        <w:rPr>
          <w:rFonts w:ascii="Times New Roman" w:hAnsi="Times New Roman" w:cs="Times New Roman"/>
          <w:i/>
          <w:sz w:val="24"/>
          <w:szCs w:val="24"/>
        </w:rPr>
        <w:t xml:space="preserve">VRLO DOBAR (4):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ima razvijene sposobnosti stvaralačkog izražavanja, međutim nedovoljno ih koristi. Na poticaj se prepušta kreativnom </w:t>
      </w:r>
      <w:proofErr w:type="spellStart"/>
      <w:r w:rsidRPr="004D2DB5">
        <w:rPr>
          <w:rFonts w:ascii="Times New Roman" w:hAnsi="Times New Roman" w:cs="Times New Roman"/>
          <w:sz w:val="24"/>
          <w:szCs w:val="24"/>
        </w:rPr>
        <w:t>stvaranju.Vjeroučenik</w:t>
      </w:r>
      <w:proofErr w:type="spellEnd"/>
      <w:r w:rsidRPr="004D2DB5">
        <w:rPr>
          <w:rFonts w:ascii="Times New Roman" w:hAnsi="Times New Roman" w:cs="Times New Roman"/>
          <w:sz w:val="24"/>
          <w:szCs w:val="24"/>
        </w:rPr>
        <w:t>/</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nešto slabije vlada gradivom i zadanim aktivnostima, slabija gledišta, stavovi, osjećaji, </w:t>
      </w:r>
      <w:proofErr w:type="spellStart"/>
      <w:r w:rsidRPr="004D2DB5">
        <w:rPr>
          <w:rFonts w:ascii="Times New Roman" w:hAnsi="Times New Roman" w:cs="Times New Roman"/>
          <w:sz w:val="24"/>
          <w:szCs w:val="24"/>
        </w:rPr>
        <w:t>predožbe</w:t>
      </w:r>
      <w:proofErr w:type="spellEnd"/>
      <w:r w:rsidRPr="004D2DB5">
        <w:rPr>
          <w:rFonts w:ascii="Times New Roman" w:hAnsi="Times New Roman" w:cs="Times New Roman"/>
          <w:sz w:val="24"/>
          <w:szCs w:val="24"/>
        </w:rPr>
        <w:t>, znanje, poimanje i iskustvo o stanovitoj temi i problematici. 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je aktivan na nastavi i pažljivo prati izlaganje. Temeljit je i uporan u promišljanju težih problema, što mu uz vjeroučiteljevu pomoć redovito uspijeva. </w:t>
      </w:r>
    </w:p>
    <w:p w:rsidR="004D2DB5" w:rsidRPr="004D2DB5" w:rsidRDefault="004D2DB5" w:rsidP="004D2DB5">
      <w:pPr>
        <w:pStyle w:val="Bezproreda"/>
        <w:rPr>
          <w:rFonts w:ascii="Times New Roman" w:hAnsi="Times New Roman" w:cs="Times New Roman"/>
          <w:i/>
          <w:sz w:val="24"/>
          <w:szCs w:val="24"/>
        </w:rPr>
      </w:pPr>
      <w:r w:rsidRPr="004D2DB5">
        <w:rPr>
          <w:rFonts w:ascii="Times New Roman" w:hAnsi="Times New Roman" w:cs="Times New Roman"/>
          <w:sz w:val="24"/>
          <w:szCs w:val="24"/>
        </w:rPr>
        <w:br/>
      </w:r>
      <w:r w:rsidRPr="004D2DB5">
        <w:rPr>
          <w:rFonts w:ascii="Times New Roman" w:hAnsi="Times New Roman" w:cs="Times New Roman"/>
          <w:i/>
          <w:sz w:val="24"/>
          <w:szCs w:val="24"/>
        </w:rPr>
        <w:t xml:space="preserve">DOBAR (3):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uglavnom ima razvijene sposobnosti stvaralačkog izražavanja - prosječna razina. Stoga se koristi samo dobro usvojenim načinima. Nerado se prepušta kreativnom radu. Vjeroučenik/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se teže izražava i teže vlada gradivom i zadanim aktivnostima. 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uglavnom zainteresirano prati izlaganje. Aktivno se uključuje na profesorov zahtjev. Kod promišljanja težih problema odustaje, ali se na poticaj ponovno uključuje u rad. </w:t>
      </w:r>
    </w:p>
    <w:p w:rsidR="004D2DB5" w:rsidRPr="004D2DB5" w:rsidRDefault="004D2DB5" w:rsidP="004D2DB5">
      <w:pPr>
        <w:pStyle w:val="Bezproreda"/>
        <w:rPr>
          <w:rFonts w:ascii="Times New Roman" w:hAnsi="Times New Roman" w:cs="Times New Roman"/>
          <w:i/>
          <w:sz w:val="24"/>
          <w:szCs w:val="24"/>
        </w:rPr>
      </w:pP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i/>
          <w:sz w:val="24"/>
          <w:szCs w:val="24"/>
        </w:rPr>
        <w:t>DOVOLJAN (2):</w:t>
      </w:r>
      <w:r w:rsidRPr="004D2DB5">
        <w:rPr>
          <w:rFonts w:ascii="Times New Roman" w:hAnsi="Times New Roman" w:cs="Times New Roman"/>
          <w:sz w:val="24"/>
          <w:szCs w:val="24"/>
        </w:rPr>
        <w:t xml:space="preserve">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ima samo djelomice razvijene sposobnosti stvaralačkog izražavanja. Slabo zanimanje pokazuje za takav način rada, te je potrebno često poticanje. Prihvaća pomoć, ali je sam ne traži. Radije pasivno sjedi ili se bavi nečim drugim nevezano uz program te tako ometa rad drugih.</w:t>
      </w:r>
    </w:p>
    <w:p w:rsidR="004D2DB5" w:rsidRPr="004D2DB5" w:rsidRDefault="004D2DB5" w:rsidP="004D2DB5">
      <w:pPr>
        <w:pStyle w:val="Bezproreda"/>
        <w:rPr>
          <w:rFonts w:ascii="Times New Roman" w:hAnsi="Times New Roman" w:cs="Times New Roman"/>
          <w:i/>
          <w:sz w:val="24"/>
          <w:szCs w:val="24"/>
        </w:rPr>
      </w:pP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i/>
          <w:sz w:val="24"/>
          <w:szCs w:val="24"/>
        </w:rPr>
        <w:t>NEDOVOLJAN (1):</w:t>
      </w:r>
      <w:r w:rsidRPr="004D2DB5">
        <w:rPr>
          <w:rFonts w:ascii="Times New Roman" w:hAnsi="Times New Roman" w:cs="Times New Roman"/>
          <w:sz w:val="24"/>
          <w:szCs w:val="24"/>
        </w:rPr>
        <w:t xml:space="preserve">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ima vrlo slabo razvijene sposobnosti. Interes je vrlo slab, a često odbija poticaj. 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je najčešće odsutan duhom i ne prati nastavu. Povremeno prepisuje od drugih i često svjesno ometa rad drugih.</w:t>
      </w:r>
    </w:p>
    <w:p w:rsidR="004D2DB5" w:rsidRPr="004D2DB5" w:rsidRDefault="004D2DB5" w:rsidP="004D2DB5">
      <w:pPr>
        <w:pStyle w:val="Bezproreda"/>
        <w:rPr>
          <w:rFonts w:ascii="Times New Roman" w:hAnsi="Times New Roman" w:cs="Times New Roman"/>
          <w:sz w:val="24"/>
          <w:szCs w:val="24"/>
        </w:rPr>
      </w:pPr>
    </w:p>
    <w:p w:rsidR="004D2DB5" w:rsidRPr="004D2DB5" w:rsidRDefault="004D2DB5" w:rsidP="004D2DB5">
      <w:pPr>
        <w:pStyle w:val="Bezproreda"/>
        <w:rPr>
          <w:rFonts w:ascii="Times New Roman" w:hAnsi="Times New Roman" w:cs="Times New Roman"/>
          <w:sz w:val="24"/>
          <w:szCs w:val="24"/>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317D85" w:rsidRDefault="00317D85" w:rsidP="004D2DB5">
      <w:pPr>
        <w:pStyle w:val="Bezproreda"/>
        <w:rPr>
          <w:rFonts w:ascii="Times New Roman" w:hAnsi="Times New Roman" w:cs="Times New Roman"/>
          <w:i/>
          <w:sz w:val="24"/>
          <w:szCs w:val="24"/>
          <w:u w:val="single"/>
        </w:rPr>
      </w:pPr>
    </w:p>
    <w:p w:rsidR="004D2DB5" w:rsidRPr="004D2DB5" w:rsidRDefault="004D2DB5" w:rsidP="004D2DB5">
      <w:pPr>
        <w:pStyle w:val="Bezproreda"/>
        <w:rPr>
          <w:rFonts w:ascii="Times New Roman" w:hAnsi="Times New Roman" w:cs="Times New Roman"/>
          <w:i/>
          <w:sz w:val="24"/>
          <w:szCs w:val="24"/>
        </w:rPr>
      </w:pPr>
      <w:r w:rsidRPr="00317D85">
        <w:rPr>
          <w:rFonts w:ascii="Times New Roman" w:hAnsi="Times New Roman" w:cs="Times New Roman"/>
          <w:b/>
          <w:i/>
          <w:sz w:val="24"/>
          <w:szCs w:val="24"/>
          <w:u w:val="single"/>
        </w:rPr>
        <w:lastRenderedPageBreak/>
        <w:t>KULTURA MEĐUSOBNE KOMUNIKACIJE (KMK)</w:t>
      </w:r>
      <w:r w:rsidRPr="004D2DB5">
        <w:rPr>
          <w:rFonts w:ascii="Times New Roman" w:hAnsi="Times New Roman" w:cs="Times New Roman"/>
          <w:sz w:val="24"/>
          <w:szCs w:val="24"/>
        </w:rPr>
        <w:t xml:space="preserve"> - </w:t>
      </w:r>
      <w:r w:rsidRPr="004D2DB5">
        <w:rPr>
          <w:rFonts w:ascii="Times New Roman" w:hAnsi="Times New Roman" w:cs="Times New Roman"/>
          <w:i/>
          <w:sz w:val="24"/>
          <w:szCs w:val="24"/>
        </w:rPr>
        <w:t>stavovi, ponašanje, vladanje, usvajanje vrjednota, komunikacijska kultura: finoća, pažnja i poštovanje u međusobnim odnosima,    sloboda i kreativnost vlastite osobnosti, motiviranost, marljivost, zalaganje</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 xml:space="preserve">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i/>
          <w:sz w:val="24"/>
          <w:szCs w:val="24"/>
        </w:rPr>
        <w:t>ODLIČAN (5):</w:t>
      </w:r>
      <w:r w:rsidRPr="004D2DB5">
        <w:rPr>
          <w:rFonts w:ascii="Times New Roman" w:hAnsi="Times New Roman" w:cs="Times New Roman"/>
          <w:sz w:val="24"/>
          <w:szCs w:val="24"/>
        </w:rPr>
        <w:t xml:space="preserve">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je naučeno gradivo u potpunosti integrirao u svoju osobnost. Stoga su govorne poruke u skladu s naučenim i one su spretno oblikovane. Pokazuje osobitu spremnost u svim komunikacijskim situacijama. Ponašanjem prati svoj usmeni izričaj. Vjeroučenik/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pozorno sluša, prati, pita za pojašnjenje i produbljenje, sudjeluje u raspravi, koncentriran je na zadatak. Poštuje i  uvažava druge, vrlo susretljiv, otvoren i plemenit, pun razumijevanja, profinjen, prijazan, ne upada drugima u riječ.</w:t>
      </w:r>
    </w:p>
    <w:p w:rsidR="004D2DB5" w:rsidRPr="004D2DB5" w:rsidRDefault="004D2DB5" w:rsidP="004D2DB5">
      <w:pPr>
        <w:pStyle w:val="Bezproreda"/>
        <w:rPr>
          <w:rFonts w:ascii="Times New Roman" w:hAnsi="Times New Roman" w:cs="Times New Roman"/>
          <w:sz w:val="24"/>
          <w:szCs w:val="24"/>
        </w:rPr>
      </w:pP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i/>
          <w:sz w:val="24"/>
          <w:szCs w:val="24"/>
        </w:rPr>
        <w:t>VRLO DOBAR (4):</w:t>
      </w:r>
      <w:r w:rsidRPr="004D2DB5">
        <w:rPr>
          <w:rFonts w:ascii="Times New Roman" w:hAnsi="Times New Roman" w:cs="Times New Roman"/>
          <w:sz w:val="24"/>
          <w:szCs w:val="24"/>
        </w:rPr>
        <w:t xml:space="preserve">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svoje govorne poruke uglavnom spretno oblikuje u skladu s usvojenim gradivom i integriranim u svoju osobnost. To se odražava i na njegovo ponašanje. Potreban je poticaj glede popravljanja istoga što 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prihvaća. Vjeroučenik/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xml:space="preserve"> nešto slabije sluša, prati, pita za pojašnjenje i produbljenje, sudjeluje u raspravi, koncentriran je na zadatak, </w:t>
      </w:r>
      <w:r w:rsidRPr="004D2DB5">
        <w:rPr>
          <w:rFonts w:ascii="Times New Roman" w:hAnsi="Times New Roman" w:cs="Times New Roman"/>
          <w:i/>
          <w:sz w:val="24"/>
          <w:szCs w:val="24"/>
        </w:rPr>
        <w:t xml:space="preserve"> </w:t>
      </w:r>
      <w:r w:rsidRPr="004D2DB5">
        <w:rPr>
          <w:rFonts w:ascii="Times New Roman" w:hAnsi="Times New Roman" w:cs="Times New Roman"/>
          <w:sz w:val="24"/>
          <w:szCs w:val="24"/>
        </w:rPr>
        <w:t>dobra komunikacija s drugima.</w:t>
      </w:r>
    </w:p>
    <w:p w:rsidR="004D2DB5" w:rsidRPr="004D2DB5" w:rsidRDefault="004D2DB5" w:rsidP="004D2DB5">
      <w:pPr>
        <w:pStyle w:val="Bezproreda"/>
        <w:rPr>
          <w:rFonts w:ascii="Times New Roman" w:hAnsi="Times New Roman" w:cs="Times New Roman"/>
          <w:sz w:val="24"/>
          <w:szCs w:val="24"/>
        </w:rPr>
      </w:pPr>
    </w:p>
    <w:p w:rsidR="004D2DB5" w:rsidRPr="004D2DB5" w:rsidRDefault="004D2DB5" w:rsidP="004D2DB5">
      <w:pPr>
        <w:pStyle w:val="Bezproreda"/>
        <w:rPr>
          <w:rFonts w:ascii="Times New Roman" w:hAnsi="Times New Roman" w:cs="Times New Roman"/>
          <w:i/>
          <w:sz w:val="24"/>
          <w:szCs w:val="24"/>
        </w:rPr>
      </w:pPr>
      <w:r w:rsidRPr="004D2DB5">
        <w:rPr>
          <w:rFonts w:ascii="Times New Roman" w:hAnsi="Times New Roman" w:cs="Times New Roman"/>
          <w:i/>
          <w:sz w:val="24"/>
          <w:szCs w:val="24"/>
        </w:rPr>
        <w:t xml:space="preserve">DOBAR (3):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Komuniciranje i ophođenje učenika(ce) je na prosječnoj razini. U usmenom izričaju i ponašanju pojavljuju se elementi koji nisu u duhu integriranog znanja. Na česti poticaj učenik (</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je voljan mijenjati se. Rijetko pita za pojašnjenje i produbljenje, manje sudjeluje u raspravi,  teško se koncentrira na zadatak, izbjegava preuzimanje zadataka, povremeno prekida rad prije nego je dovršio, nešto manje dobro komunicira s drugima.</w:t>
      </w:r>
    </w:p>
    <w:p w:rsidR="004D2DB5" w:rsidRPr="004D2DB5" w:rsidRDefault="004D2DB5" w:rsidP="004D2DB5">
      <w:pPr>
        <w:pStyle w:val="Bezproreda"/>
        <w:rPr>
          <w:rFonts w:ascii="Times New Roman" w:hAnsi="Times New Roman" w:cs="Times New Roman"/>
          <w:sz w:val="24"/>
          <w:szCs w:val="24"/>
        </w:rPr>
      </w:pPr>
    </w:p>
    <w:p w:rsidR="004D2DB5" w:rsidRPr="004D2DB5" w:rsidRDefault="004D2DB5" w:rsidP="004D2DB5">
      <w:pPr>
        <w:pStyle w:val="Bezproreda"/>
        <w:rPr>
          <w:rFonts w:ascii="Times New Roman" w:hAnsi="Times New Roman" w:cs="Times New Roman"/>
          <w:i/>
          <w:sz w:val="24"/>
          <w:szCs w:val="24"/>
        </w:rPr>
      </w:pPr>
      <w:r w:rsidRPr="004D2DB5">
        <w:rPr>
          <w:rFonts w:ascii="Times New Roman" w:hAnsi="Times New Roman" w:cs="Times New Roman"/>
          <w:i/>
          <w:sz w:val="24"/>
          <w:szCs w:val="24"/>
        </w:rPr>
        <w:t xml:space="preserve">DOVOLJAN (2):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 komuniciranju i ophođenju učenika(ce) vrlo se često pojavljuju elementi koji nisu u duhu usvojenog i integriranog znanja (</w:t>
      </w:r>
      <w:proofErr w:type="spellStart"/>
      <w:r w:rsidRPr="004D2DB5">
        <w:rPr>
          <w:rFonts w:ascii="Times New Roman" w:hAnsi="Times New Roman" w:cs="Times New Roman"/>
          <w:sz w:val="24"/>
          <w:szCs w:val="24"/>
        </w:rPr>
        <w:t>npr</w:t>
      </w:r>
      <w:proofErr w:type="spellEnd"/>
      <w:r w:rsidRPr="004D2DB5">
        <w:rPr>
          <w:rFonts w:ascii="Times New Roman" w:hAnsi="Times New Roman" w:cs="Times New Roman"/>
          <w:sz w:val="24"/>
          <w:szCs w:val="24"/>
        </w:rPr>
        <w:t>. neprimjereni izrazi). 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teško prihvaća poticaj. Ne sluša i ne prati izlaganje, za vrijeme sata zabavlja se nečim drugim, ne pokazuje interes, rastresen je.</w:t>
      </w:r>
    </w:p>
    <w:p w:rsidR="004D2DB5" w:rsidRPr="004D2DB5" w:rsidRDefault="004D2DB5" w:rsidP="004D2DB5">
      <w:pPr>
        <w:pStyle w:val="Bezproreda"/>
        <w:rPr>
          <w:rFonts w:ascii="Times New Roman" w:hAnsi="Times New Roman" w:cs="Times New Roman"/>
          <w:sz w:val="24"/>
          <w:szCs w:val="24"/>
          <w:u w:val="single"/>
        </w:rPr>
      </w:pP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i/>
          <w:sz w:val="24"/>
          <w:szCs w:val="24"/>
        </w:rPr>
        <w:t>NEDOVOLJAN (1):</w:t>
      </w:r>
      <w:r w:rsidRPr="004D2DB5">
        <w:rPr>
          <w:rFonts w:ascii="Times New Roman" w:hAnsi="Times New Roman" w:cs="Times New Roman"/>
          <w:sz w:val="24"/>
          <w:szCs w:val="24"/>
        </w:rPr>
        <w:t xml:space="preserve"> </w:t>
      </w:r>
    </w:p>
    <w:p w:rsidR="004D2DB5" w:rsidRPr="004D2DB5" w:rsidRDefault="004D2DB5" w:rsidP="004D2DB5">
      <w:pPr>
        <w:pStyle w:val="Bezproreda"/>
        <w:rPr>
          <w:rFonts w:ascii="Times New Roman" w:hAnsi="Times New Roman" w:cs="Times New Roman"/>
          <w:sz w:val="24"/>
          <w:szCs w:val="24"/>
        </w:rPr>
      </w:pPr>
      <w:r w:rsidRPr="004D2DB5">
        <w:rPr>
          <w:rFonts w:ascii="Times New Roman" w:hAnsi="Times New Roman" w:cs="Times New Roman"/>
          <w:sz w:val="24"/>
          <w:szCs w:val="24"/>
        </w:rPr>
        <w:t>Učenik(</w:t>
      </w:r>
      <w:proofErr w:type="spellStart"/>
      <w:r w:rsidRPr="004D2DB5">
        <w:rPr>
          <w:rFonts w:ascii="Times New Roman" w:hAnsi="Times New Roman" w:cs="Times New Roman"/>
          <w:sz w:val="24"/>
          <w:szCs w:val="24"/>
        </w:rPr>
        <w:t>ca</w:t>
      </w:r>
      <w:proofErr w:type="spellEnd"/>
      <w:r w:rsidRPr="004D2DB5">
        <w:rPr>
          <w:rFonts w:ascii="Times New Roman" w:hAnsi="Times New Roman" w:cs="Times New Roman"/>
          <w:sz w:val="24"/>
          <w:szCs w:val="24"/>
        </w:rPr>
        <w:t>) u komuniciranju i ophođenju neizostavno koristi elemente koji nisu u duhu vjeronaučnog predmeta. Ne pomaže ni vjeroučiteljev poticaj. Uopće ne sluša i ne</w:t>
      </w:r>
      <w:r w:rsidRPr="004D2DB5">
        <w:rPr>
          <w:rFonts w:ascii="Times New Roman" w:hAnsi="Times New Roman" w:cs="Times New Roman"/>
          <w:i/>
          <w:sz w:val="24"/>
          <w:szCs w:val="24"/>
        </w:rPr>
        <w:t xml:space="preserve"> </w:t>
      </w:r>
      <w:r w:rsidRPr="004D2DB5">
        <w:rPr>
          <w:rFonts w:ascii="Times New Roman" w:hAnsi="Times New Roman" w:cs="Times New Roman"/>
          <w:sz w:val="24"/>
          <w:szCs w:val="24"/>
        </w:rPr>
        <w:t xml:space="preserve">prati izlaganje, ne pokazuje baš nikakav interes, nedostaje pristojnosti i osobne kulture, ometa rad vjeroučitelja i ostalih učenika.      </w:t>
      </w:r>
    </w:p>
    <w:p w:rsidR="002E416E" w:rsidRPr="004D2DB5" w:rsidRDefault="002E416E" w:rsidP="004D2DB5">
      <w:pPr>
        <w:pStyle w:val="Bezproreda"/>
        <w:rPr>
          <w:rFonts w:ascii="Times New Roman" w:hAnsi="Times New Roman" w:cs="Times New Roman"/>
          <w:sz w:val="24"/>
          <w:szCs w:val="24"/>
        </w:rPr>
      </w:pPr>
    </w:p>
    <w:sectPr w:rsidR="002E416E" w:rsidRPr="004D2D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D2DB5"/>
    <w:rsid w:val="0020474A"/>
    <w:rsid w:val="002E416E"/>
    <w:rsid w:val="00317D85"/>
    <w:rsid w:val="004D2D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D2DB5"/>
    <w:pPr>
      <w:spacing w:after="0" w:line="240" w:lineRule="auto"/>
    </w:pPr>
    <w:rPr>
      <w:rFonts w:ascii="Times New Roman" w:eastAsia="Times New Roman" w:hAnsi="Times New Roman" w:cs="Times New Roman"/>
      <w:szCs w:val="20"/>
      <w:lang w:eastAsia="en-GB"/>
    </w:rPr>
  </w:style>
  <w:style w:type="character" w:customStyle="1" w:styleId="TijelotekstaChar">
    <w:name w:val="Tijelo teksta Char"/>
    <w:basedOn w:val="Zadanifontodlomka"/>
    <w:link w:val="Tijeloteksta"/>
    <w:rsid w:val="004D2DB5"/>
    <w:rPr>
      <w:rFonts w:ascii="Times New Roman" w:eastAsia="Times New Roman" w:hAnsi="Times New Roman" w:cs="Times New Roman"/>
      <w:szCs w:val="20"/>
      <w:lang w:eastAsia="en-GB"/>
    </w:rPr>
  </w:style>
  <w:style w:type="paragraph" w:styleId="Bezproreda">
    <w:name w:val="No Spacing"/>
    <w:uiPriority w:val="1"/>
    <w:qFormat/>
    <w:rsid w:val="004D2D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cp:lastPrinted>2019-09-08T17:00:00Z</cp:lastPrinted>
  <dcterms:created xsi:type="dcterms:W3CDTF">2019-09-08T16:57:00Z</dcterms:created>
  <dcterms:modified xsi:type="dcterms:W3CDTF">2019-09-08T17:01:00Z</dcterms:modified>
</cp:coreProperties>
</file>